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B9" w:rsidRPr="00057EB9" w:rsidRDefault="00057EB9" w:rsidP="00057EB9">
      <w:pPr>
        <w:shd w:val="clear" w:color="auto" w:fill="FFFFFF"/>
        <w:spacing w:before="339" w:after="300" w:line="240" w:lineRule="auto"/>
        <w:jc w:val="center"/>
        <w:textAlignment w:val="baseline"/>
        <w:outlineLvl w:val="3"/>
        <w:rPr>
          <w:rFonts w:ascii="mitra-bold" w:eastAsia="Times New Roman" w:hAnsi="mitra-bold" w:cs="Times New Roman"/>
          <w:b/>
          <w:bCs/>
          <w:color w:val="1E4B72"/>
          <w:sz w:val="28"/>
          <w:szCs w:val="28"/>
        </w:rPr>
      </w:pPr>
      <w:bookmarkStart w:id="0" w:name="_GoBack"/>
      <w:r w:rsidRPr="00057EB9">
        <w:rPr>
          <w:rFonts w:ascii="mitra-bold" w:eastAsia="Times New Roman" w:hAnsi="mitra-bold" w:cs="Times New Roman"/>
          <w:b/>
          <w:bCs/>
          <w:color w:val="1E4B72"/>
          <w:sz w:val="28"/>
          <w:szCs w:val="28"/>
          <w:rtl/>
        </w:rPr>
        <w:t>آیین نامه اجرایی قانون تعطیل مؤسسات و واحدهای آموزشی و تحقیقاتی و فرهنگی که بدون مجوز قانونی دایر شده و می شود</w:t>
      </w:r>
    </w:p>
    <w:bookmarkEnd w:id="0"/>
    <w:p w:rsidR="002A7A1E" w:rsidRPr="00057EB9" w:rsidRDefault="00057EB9" w:rsidP="00057EB9">
      <w:pPr>
        <w:bidi/>
        <w:rPr>
          <w:sz w:val="28"/>
          <w:szCs w:val="28"/>
        </w:rPr>
      </w:pP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‌آیین‌نامه اجرایی قانون تعطیل مؤسسات و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واحدهای آموزشی و تحقیقاتی و فرهنگی که بدون مجوز قانونی دایر شده و می‌شود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1373.03.18 - .2351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ت 128 ه - 1373.04.15 - 293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&amp;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‌آموزش عالی - آموزش و پرورش - آیین دادرسی کیفری - ثبت علائم و اختراعات - فرهنگ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و هنر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&amp;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‌وزارت کار و امور اجتماعی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‌هیأت وزیران در جلسه مورخ 1373.3.18 بنا به پیشنهاد شماره 52983 مورخ 1373.2.20 و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تأیید وزارتخانه‌های فرهنگ و آموزش عالی، آموزش و پورش،‌کار و امور اجتماعی،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بهداشت، درمان و آموزش پزشکی و فرهنگ و ارشاد اسلامی، به استناد تبصره (3) ماده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واحده قانون تعطیل مؤسسات و واحدهای‌آموزشی و تحقیقاتی و فرهنگی که بدون مجوز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قانونی دایر شده و می‌شود - مصوب 1372 - آیین‌نامه اجرایی قانون یاد شده را به شرح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زیر تصویب نمود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: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[z]‌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آیین‌نامه اجرایی قانون تعطیل مؤسسات و واحدهای آموزشی و تحقیقاتی و فرهنگی که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بدون مجوز قانونی دایر شده و می‌شود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‌ماده 1 - در این آیین‌نامه وزارتخانه‌های فرهنگ و آموزش عالی، آموزش و پرورش، کار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و امور اجتماعی، بهداشت، درمان و آموزش پزشکی، فرهنگ و ارشاد‌اسلامی، و مؤسسات و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واحدهای آموزشی و تحقیقاتی و فرهنگی و سایر عناوین مشابه و قانون تعطیل مؤسسات و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واحدهای آموزشی و تحقیقاتی و فرهنگی‌که بدون مجوز قانونی دایر شده و می‌شود به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ترتیب به اختصار وزارتخانه‌ها، مؤسسات و واحدها و قانون نامیده می‌شوند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‌ماده 2 - وزارتخانه‌ها موظفند نسبت به شناسایی مؤسسات و واحدهای غیر مجاز اقدام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نموده و دستور انحلال را صادر نمایند و در در صورتی که پس از صدور‌این دستور و با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رعایت مفاد تبصره (2) قانون، مؤسسه یا واحد مربوط غیر مجاز دایر باشد، دایرکنندگان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را از طریق مراجع ذیصلاح قانونی تحت پیگرد قرار دهند‌و تقاضای توقف فعالیت آموزشی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و تحقیقاتی و فرهنگی آنان را بنمایند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‌ماده 3 - هر یک از وزارتخانه‌ها می‌توانند حسب مورد، منفرداً یا مشترکاً به عنوان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شاکی علیه مؤسسات و واحدهای غیر مجاز در مراجع صالحه طرح شکایت‌نمایند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‌ماده 4 - تشخیص وزارتخانه‌ها در غیر مجاز بودن فعالیت این گونه مؤسسات و واحدها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lastRenderedPageBreak/>
        <w:t>معتبر می‌باشد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‌ماده 5 - دایرکنندگان مؤسسات و واحدهای موضوع این آیین‌نامه مکلفند با مأمورین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اعزامی از وزارتخانه‌ها همکاری نموده و مدارک و اطلاعات لازم را در‌اختیار آنان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قرار داده و رونوشت مدارک مورد مطالبه را تحویل دهند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‌تبصره 1 - مأمورین اعزامی باید دارای حکم و یا کارت بازرسی معتبر عکس‌دار به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امضای بالاترین مقام مسئول ذیربط و ممهور به مهر وزارتخانه‌های مربوط‌باشند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‌تبصره 2 - اعتبار کارت بازرسی از تاریخ صدور برای مدت یک سال تعیین می‌شود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‌تبصره 3 - مأمورین به هنگام مراجعه به مؤسسات و واحدها می‌بایست حکم و یا کارت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بازرسی شده توسط وزارتخانه‌های ذیربط را جهت معرفی خود همراه‌داشته باشند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‌ماده 6 - متقاضیان ثبت مؤسسات و شرکتهایی که در اساسنامه آنها فعالیت آموزشی و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تحقیقاتی و فرهنگی ذکر شده است، مکلفند مجوز لازم را از‌وزارتخانه‌های ذیربط کسب و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به همراه دیگر مدارک مورد نیاز به اداره ثبت شرکتها تسلیم نمایند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</w:rPr>
        <w:t>.</w:t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</w:rPr>
        <w:br/>
      </w:r>
      <w:r w:rsidRPr="00057EB9">
        <w:rPr>
          <w:rFonts w:ascii="Times New Roman" w:eastAsia="Times New Roman" w:hAnsi="Times New Roman" w:cs="Mitra" w:hint="cs"/>
          <w:color w:val="444444"/>
          <w:sz w:val="28"/>
          <w:szCs w:val="28"/>
          <w:shd w:val="clear" w:color="auto" w:fill="FFFFFF"/>
          <w:rtl/>
        </w:rPr>
        <w:t>‌حسن حبیبی - معاون اول رییس جمهور</w:t>
      </w:r>
    </w:p>
    <w:sectPr w:rsidR="002A7A1E" w:rsidRPr="0005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9"/>
    <w:rsid w:val="00057EB9"/>
    <w:rsid w:val="002A7A1E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8B17E-2AE7-4FD6-9A27-2DA52F00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7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7E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1</cp:revision>
  <dcterms:created xsi:type="dcterms:W3CDTF">2018-06-19T06:00:00Z</dcterms:created>
  <dcterms:modified xsi:type="dcterms:W3CDTF">2018-06-19T06:01:00Z</dcterms:modified>
</cp:coreProperties>
</file>